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1BA6" w14:textId="04728A47" w:rsidR="005F75D8" w:rsidRDefault="00CD554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Employee Benefits and Perks</w:t>
      </w:r>
    </w:p>
    <w:p w14:paraId="6ED02C47" w14:textId="77777777" w:rsidR="00CD5549" w:rsidRDefault="00CD5549"/>
    <w:p w14:paraId="1255D61C" w14:textId="77777777" w:rsidR="00CD5549" w:rsidRDefault="00CD5549">
      <w:pPr>
        <w:rPr>
          <w:b/>
          <w:bCs/>
        </w:rPr>
      </w:pPr>
      <w:r>
        <w:rPr>
          <w:b/>
          <w:bCs/>
        </w:rPr>
        <w:t xml:space="preserve">Time Off </w:t>
      </w:r>
      <w:proofErr w:type="gramStart"/>
      <w:r>
        <w:rPr>
          <w:b/>
          <w:bCs/>
        </w:rPr>
        <w:t>With</w:t>
      </w:r>
      <w:proofErr w:type="gramEnd"/>
      <w:r>
        <w:rPr>
          <w:b/>
          <w:bCs/>
        </w:rPr>
        <w:t xml:space="preserve"> Pay</w:t>
      </w:r>
    </w:p>
    <w:p w14:paraId="033AAE91" w14:textId="383F01E9" w:rsidR="00D47496" w:rsidRDefault="00D47496" w:rsidP="00D47496">
      <w:pPr>
        <w:pStyle w:val="ListParagraph"/>
        <w:numPr>
          <w:ilvl w:val="0"/>
          <w:numId w:val="7"/>
        </w:numPr>
      </w:pPr>
      <w:r>
        <w:t>Generous PTO</w:t>
      </w:r>
      <w:r w:rsidR="00CD5549">
        <w:t xml:space="preserve"> starting at 19 days per year for </w:t>
      </w:r>
      <w:proofErr w:type="gramStart"/>
      <w:r w:rsidR="00CD5549">
        <w:t>entry-level</w:t>
      </w:r>
      <w:proofErr w:type="gramEnd"/>
      <w:r w:rsidR="00CD5549">
        <w:t xml:space="preserve"> </w:t>
      </w:r>
    </w:p>
    <w:p w14:paraId="63BACA1F" w14:textId="6ED206E3" w:rsidR="00D47496" w:rsidRDefault="00CD5549" w:rsidP="00CD5549">
      <w:pPr>
        <w:pStyle w:val="ListParagraph"/>
        <w:numPr>
          <w:ilvl w:val="0"/>
          <w:numId w:val="7"/>
        </w:numPr>
      </w:pPr>
      <w:r>
        <w:t>Nine paid holidays</w:t>
      </w:r>
      <w:r w:rsidR="005B2076">
        <w:t xml:space="preserve"> per year</w:t>
      </w:r>
    </w:p>
    <w:p w14:paraId="1366711F" w14:textId="7C37320E" w:rsidR="00D47496" w:rsidRDefault="00CD5549" w:rsidP="00D47496">
      <w:pPr>
        <w:pStyle w:val="ListParagraph"/>
        <w:numPr>
          <w:ilvl w:val="0"/>
          <w:numId w:val="7"/>
        </w:numPr>
      </w:pPr>
      <w:r>
        <w:t xml:space="preserve">Eight hours of paid </w:t>
      </w:r>
      <w:r w:rsidR="00D47496">
        <w:t xml:space="preserve">Volunteer </w:t>
      </w:r>
      <w:r w:rsidR="00451B5B">
        <w:t>T</w:t>
      </w:r>
      <w:r w:rsidR="00D47496">
        <w:t xml:space="preserve">ime </w:t>
      </w:r>
      <w:r w:rsidR="005B2076">
        <w:t>per year</w:t>
      </w:r>
    </w:p>
    <w:p w14:paraId="7C791E3A" w14:textId="26F2C857" w:rsidR="00CD5549" w:rsidRDefault="00CD5549" w:rsidP="00D47496">
      <w:pPr>
        <w:pStyle w:val="ListParagraph"/>
        <w:numPr>
          <w:ilvl w:val="0"/>
          <w:numId w:val="7"/>
        </w:numPr>
      </w:pPr>
      <w:r>
        <w:t xml:space="preserve">Bereavement </w:t>
      </w:r>
      <w:proofErr w:type="gramStart"/>
      <w:r>
        <w:t>leave</w:t>
      </w:r>
      <w:proofErr w:type="gramEnd"/>
    </w:p>
    <w:p w14:paraId="101D42A8" w14:textId="1FC4F72B" w:rsidR="00D47496" w:rsidRDefault="00D47496"/>
    <w:p w14:paraId="082EB856" w14:textId="5BE9C4F4" w:rsidR="00D47496" w:rsidRPr="009E73BF" w:rsidRDefault="00D47496">
      <w:pPr>
        <w:rPr>
          <w:b/>
          <w:bCs/>
        </w:rPr>
      </w:pPr>
      <w:r w:rsidRPr="009E73BF">
        <w:rPr>
          <w:b/>
          <w:bCs/>
        </w:rPr>
        <w:t>401(k) Plan</w:t>
      </w:r>
    </w:p>
    <w:p w14:paraId="4CC13CF9" w14:textId="77777777" w:rsidR="005B2076" w:rsidRDefault="005B2076" w:rsidP="009E73BF">
      <w:pPr>
        <w:pStyle w:val="ListParagraph"/>
        <w:numPr>
          <w:ilvl w:val="0"/>
          <w:numId w:val="8"/>
        </w:numPr>
      </w:pPr>
      <w:r>
        <w:t>Automatic enrollment</w:t>
      </w:r>
    </w:p>
    <w:p w14:paraId="43CAF5CD" w14:textId="7FBE90AD" w:rsidR="005B2076" w:rsidRDefault="005B2076" w:rsidP="009E73BF">
      <w:pPr>
        <w:pStyle w:val="ListParagraph"/>
        <w:numPr>
          <w:ilvl w:val="0"/>
          <w:numId w:val="8"/>
        </w:numPr>
      </w:pPr>
      <w:r>
        <w:t>Pre-tax and Roth options</w:t>
      </w:r>
    </w:p>
    <w:p w14:paraId="33AC7AE6" w14:textId="617D4BEC" w:rsidR="00D47496" w:rsidRDefault="005B2076" w:rsidP="009E73BF">
      <w:pPr>
        <w:pStyle w:val="ListParagraph"/>
        <w:numPr>
          <w:ilvl w:val="0"/>
          <w:numId w:val="8"/>
        </w:numPr>
      </w:pPr>
      <w:r>
        <w:t xml:space="preserve">Annual </w:t>
      </w:r>
      <w:r w:rsidR="00D47496">
        <w:t>3% safe harbor employer contribution</w:t>
      </w:r>
      <w:r w:rsidR="003F4063">
        <w:t xml:space="preserve"> </w:t>
      </w:r>
    </w:p>
    <w:p w14:paraId="5E2F6DF4" w14:textId="13593296" w:rsidR="00D47496" w:rsidRPr="005B2076" w:rsidRDefault="005B2076" w:rsidP="009E73BF">
      <w:pPr>
        <w:pStyle w:val="ListParagraph"/>
        <w:numPr>
          <w:ilvl w:val="0"/>
          <w:numId w:val="8"/>
        </w:numPr>
      </w:pPr>
      <w:r>
        <w:t xml:space="preserve">Annual discretionary </w:t>
      </w:r>
      <w:proofErr w:type="gramStart"/>
      <w:r w:rsidR="00D47496">
        <w:t xml:space="preserve">Profit </w:t>
      </w:r>
      <w:r>
        <w:t>S</w:t>
      </w:r>
      <w:r w:rsidR="00D47496">
        <w:t>haring</w:t>
      </w:r>
      <w:proofErr w:type="gramEnd"/>
      <w:r w:rsidR="00D47496">
        <w:t xml:space="preserve"> </w:t>
      </w:r>
      <w:r>
        <w:t xml:space="preserve">employer </w:t>
      </w:r>
      <w:r w:rsidR="003F4063">
        <w:rPr>
          <w:rFonts w:cs="Calibri"/>
        </w:rPr>
        <w:t xml:space="preserve">contribution </w:t>
      </w:r>
    </w:p>
    <w:p w14:paraId="23126AEF" w14:textId="09518E7E" w:rsidR="005B2076" w:rsidRDefault="005B2076" w:rsidP="009E73BF">
      <w:pPr>
        <w:pStyle w:val="ListParagraph"/>
        <w:numPr>
          <w:ilvl w:val="0"/>
          <w:numId w:val="8"/>
        </w:numPr>
      </w:pPr>
      <w:r>
        <w:rPr>
          <w:rFonts w:cs="Calibri"/>
        </w:rPr>
        <w:t>Six-year vesting schedule</w:t>
      </w:r>
    </w:p>
    <w:p w14:paraId="18D23B66" w14:textId="77777777" w:rsidR="00D47496" w:rsidRDefault="00D47496"/>
    <w:p w14:paraId="073E10BC" w14:textId="4A3AC181" w:rsidR="005F75D8" w:rsidRPr="00465A14" w:rsidRDefault="005F75D8">
      <w:pPr>
        <w:rPr>
          <w:b/>
          <w:bCs/>
        </w:rPr>
      </w:pPr>
      <w:r w:rsidRPr="00465A14">
        <w:rPr>
          <w:b/>
          <w:bCs/>
        </w:rPr>
        <w:t>Medical (Wellmark BCBS)</w:t>
      </w:r>
    </w:p>
    <w:p w14:paraId="63A7316F" w14:textId="43E3876F" w:rsidR="005F75D8" w:rsidRDefault="005F75D8" w:rsidP="00476B0B">
      <w:pPr>
        <w:pStyle w:val="ListParagraph"/>
        <w:numPr>
          <w:ilvl w:val="0"/>
          <w:numId w:val="1"/>
        </w:numPr>
      </w:pPr>
      <w:r>
        <w:t>PPO Plans</w:t>
      </w:r>
    </w:p>
    <w:p w14:paraId="112F8B21" w14:textId="1F970087" w:rsidR="005B2076" w:rsidRDefault="005F75D8" w:rsidP="00476B0B">
      <w:pPr>
        <w:pStyle w:val="ListParagraph"/>
        <w:numPr>
          <w:ilvl w:val="0"/>
          <w:numId w:val="1"/>
        </w:numPr>
      </w:pPr>
      <w:r>
        <w:t>Three medical plan options</w:t>
      </w:r>
      <w:r w:rsidR="005B2076">
        <w:t xml:space="preserve">, including a high deductible </w:t>
      </w:r>
      <w:proofErr w:type="gramStart"/>
      <w:r w:rsidR="005B2076">
        <w:t>option</w:t>
      </w:r>
      <w:proofErr w:type="gramEnd"/>
    </w:p>
    <w:p w14:paraId="14602C12" w14:textId="009BCE4A" w:rsidR="005F75D8" w:rsidRDefault="005B2076" w:rsidP="00476B0B">
      <w:pPr>
        <w:pStyle w:val="ListParagraph"/>
        <w:numPr>
          <w:ilvl w:val="0"/>
          <w:numId w:val="1"/>
        </w:numPr>
      </w:pPr>
      <w:r>
        <w:t xml:space="preserve">Employer </w:t>
      </w:r>
      <w:r w:rsidR="005F75D8">
        <w:t>pays up to 75</w:t>
      </w:r>
      <w:r w:rsidR="003F4063">
        <w:t>%</w:t>
      </w:r>
      <w:r>
        <w:t xml:space="preserve"> of premium depending on enrollment </w:t>
      </w:r>
      <w:proofErr w:type="gramStart"/>
      <w:r>
        <w:t>tier</w:t>
      </w:r>
      <w:proofErr w:type="gramEnd"/>
    </w:p>
    <w:p w14:paraId="7B52A05A" w14:textId="3A904D76" w:rsidR="005F75D8" w:rsidRDefault="005F75D8" w:rsidP="00476B0B">
      <w:pPr>
        <w:pStyle w:val="ListParagraph"/>
        <w:numPr>
          <w:ilvl w:val="0"/>
          <w:numId w:val="1"/>
        </w:numPr>
      </w:pPr>
      <w:r>
        <w:t>Nationwide physician network</w:t>
      </w:r>
    </w:p>
    <w:p w14:paraId="3267A37F" w14:textId="77777777" w:rsidR="005F75D8" w:rsidRDefault="005F75D8"/>
    <w:p w14:paraId="658F78BB" w14:textId="08DB319C" w:rsidR="005F75D8" w:rsidRPr="00465A14" w:rsidRDefault="005F75D8">
      <w:pPr>
        <w:rPr>
          <w:b/>
          <w:bCs/>
        </w:rPr>
      </w:pPr>
      <w:r w:rsidRPr="00465A14">
        <w:rPr>
          <w:b/>
          <w:bCs/>
        </w:rPr>
        <w:t>Dental (Delta Dental)</w:t>
      </w:r>
    </w:p>
    <w:p w14:paraId="3799E16D" w14:textId="01B62937" w:rsidR="005F75D8" w:rsidRDefault="005F75D8" w:rsidP="00476B0B">
      <w:pPr>
        <w:pStyle w:val="ListParagraph"/>
        <w:numPr>
          <w:ilvl w:val="0"/>
          <w:numId w:val="2"/>
        </w:numPr>
      </w:pPr>
      <w:r>
        <w:t>100% coverage on diagnostic and preventive care</w:t>
      </w:r>
    </w:p>
    <w:p w14:paraId="41A15042" w14:textId="4946DDF2" w:rsidR="005F75D8" w:rsidRDefault="005B2076" w:rsidP="00476B0B">
      <w:pPr>
        <w:pStyle w:val="ListParagraph"/>
        <w:numPr>
          <w:ilvl w:val="0"/>
          <w:numId w:val="2"/>
        </w:numPr>
      </w:pPr>
      <w:r>
        <w:t xml:space="preserve">Large </w:t>
      </w:r>
      <w:r w:rsidR="005F75D8">
        <w:t>provider network</w:t>
      </w:r>
    </w:p>
    <w:p w14:paraId="75C580B7" w14:textId="48F68CD3" w:rsidR="005F75D8" w:rsidRDefault="00465A14" w:rsidP="00476B0B">
      <w:pPr>
        <w:pStyle w:val="ListParagraph"/>
        <w:numPr>
          <w:ilvl w:val="0"/>
          <w:numId w:val="2"/>
        </w:numPr>
      </w:pPr>
      <w:r>
        <w:t>“To Go” c</w:t>
      </w:r>
      <w:r w:rsidR="005F75D8">
        <w:t xml:space="preserve">arry over options up to </w:t>
      </w:r>
      <w:proofErr w:type="gramStart"/>
      <w:r w:rsidR="005F75D8">
        <w:t>$3,000</w:t>
      </w:r>
      <w:proofErr w:type="gramEnd"/>
    </w:p>
    <w:p w14:paraId="158E6566" w14:textId="74BD48A6" w:rsidR="00260C0D" w:rsidRDefault="00260C0D" w:rsidP="00476B0B">
      <w:pPr>
        <w:pStyle w:val="ListParagraph"/>
        <w:numPr>
          <w:ilvl w:val="0"/>
          <w:numId w:val="2"/>
        </w:numPr>
      </w:pPr>
      <w:r>
        <w:t>Employer pays up to 75%</w:t>
      </w:r>
      <w:r w:rsidR="00D74B99">
        <w:t xml:space="preserve"> of premium depending on enrollment </w:t>
      </w:r>
      <w:proofErr w:type="gramStart"/>
      <w:r w:rsidR="00D74B99">
        <w:t>tier</w:t>
      </w:r>
      <w:proofErr w:type="gramEnd"/>
    </w:p>
    <w:p w14:paraId="3B1AE01A" w14:textId="77777777" w:rsidR="00465A14" w:rsidRDefault="00465A14"/>
    <w:p w14:paraId="4BB088D0" w14:textId="0ECB38A3" w:rsidR="00465A14" w:rsidRDefault="00465A14">
      <w:pPr>
        <w:rPr>
          <w:b/>
          <w:bCs/>
        </w:rPr>
      </w:pPr>
      <w:r w:rsidRPr="00465A14">
        <w:rPr>
          <w:b/>
          <w:bCs/>
        </w:rPr>
        <w:t>Vision (Delta Dental)</w:t>
      </w:r>
    </w:p>
    <w:p w14:paraId="2AC58297" w14:textId="45328214" w:rsidR="00476B0B" w:rsidRDefault="00D74B99" w:rsidP="00476B0B">
      <w:pPr>
        <w:pStyle w:val="ListParagraph"/>
        <w:numPr>
          <w:ilvl w:val="0"/>
          <w:numId w:val="3"/>
        </w:numPr>
      </w:pPr>
      <w:r>
        <w:t>One a</w:t>
      </w:r>
      <w:r w:rsidR="00476B0B">
        <w:t>nnual eye exam</w:t>
      </w:r>
      <w:r>
        <w:t xml:space="preserve"> </w:t>
      </w:r>
      <w:proofErr w:type="gramStart"/>
      <w:r>
        <w:t>provided</w:t>
      </w:r>
      <w:proofErr w:type="gramEnd"/>
    </w:p>
    <w:p w14:paraId="67B576B2" w14:textId="7A972897" w:rsidR="00465A14" w:rsidRDefault="00465A14" w:rsidP="00476B0B">
      <w:pPr>
        <w:pStyle w:val="ListParagraph"/>
        <w:numPr>
          <w:ilvl w:val="0"/>
          <w:numId w:val="3"/>
        </w:numPr>
      </w:pPr>
      <w:r>
        <w:t>General frame, lenses and contact</w:t>
      </w:r>
      <w:r w:rsidR="00B25B20">
        <w:t>s</w:t>
      </w:r>
      <w:r>
        <w:t xml:space="preserve"> allowance</w:t>
      </w:r>
      <w:r w:rsidR="00D74B99">
        <w:t>s</w:t>
      </w:r>
    </w:p>
    <w:p w14:paraId="48CDCB95" w14:textId="77777777" w:rsidR="005F75D8" w:rsidRDefault="005F75D8"/>
    <w:p w14:paraId="6131A34B" w14:textId="53D72DF0" w:rsidR="00465A14" w:rsidRPr="00465A14" w:rsidRDefault="00465A14">
      <w:pPr>
        <w:rPr>
          <w:b/>
          <w:bCs/>
        </w:rPr>
      </w:pPr>
      <w:r w:rsidRPr="00465A14">
        <w:rPr>
          <w:b/>
          <w:bCs/>
        </w:rPr>
        <w:t>Health Savings Account (HSA)</w:t>
      </w:r>
    </w:p>
    <w:p w14:paraId="42AD023E" w14:textId="6506FCBF" w:rsidR="00465A14" w:rsidRDefault="00465A14" w:rsidP="00476B0B">
      <w:pPr>
        <w:pStyle w:val="ListParagraph"/>
        <w:numPr>
          <w:ilvl w:val="0"/>
          <w:numId w:val="4"/>
        </w:numPr>
      </w:pPr>
      <w:r>
        <w:t xml:space="preserve">Election in </w:t>
      </w:r>
      <w:r w:rsidR="00D74B99">
        <w:t>a HDHP g</w:t>
      </w:r>
      <w:r>
        <w:t xml:space="preserve">ives eligibility to contribute to </w:t>
      </w:r>
      <w:proofErr w:type="gramStart"/>
      <w:r>
        <w:t>HSA</w:t>
      </w:r>
      <w:proofErr w:type="gramEnd"/>
      <w:r>
        <w:t xml:space="preserve">  </w:t>
      </w:r>
    </w:p>
    <w:p w14:paraId="28D07626" w14:textId="34F16305" w:rsidR="00465A14" w:rsidRDefault="00465A14" w:rsidP="00476B0B">
      <w:pPr>
        <w:pStyle w:val="ListParagraph"/>
        <w:numPr>
          <w:ilvl w:val="0"/>
          <w:numId w:val="4"/>
        </w:numPr>
      </w:pPr>
      <w:r>
        <w:t xml:space="preserve">Employee contributions are </w:t>
      </w:r>
      <w:proofErr w:type="gramStart"/>
      <w:r>
        <w:t>pre-tax</w:t>
      </w:r>
      <w:proofErr w:type="gramEnd"/>
    </w:p>
    <w:p w14:paraId="173F5C28" w14:textId="06C974C7" w:rsidR="00465A14" w:rsidRDefault="00465A14" w:rsidP="00476B0B">
      <w:pPr>
        <w:pStyle w:val="ListParagraph"/>
        <w:numPr>
          <w:ilvl w:val="0"/>
          <w:numId w:val="4"/>
        </w:numPr>
      </w:pPr>
      <w:r>
        <w:t>Employer contribution</w:t>
      </w:r>
      <w:r w:rsidR="00D74B99">
        <w:t xml:space="preserve"> is </w:t>
      </w:r>
      <w:proofErr w:type="gramStart"/>
      <w:r w:rsidR="00D74B99">
        <w:t>provided</w:t>
      </w:r>
      <w:proofErr w:type="gramEnd"/>
    </w:p>
    <w:p w14:paraId="483916D8" w14:textId="77777777" w:rsidR="00465A14" w:rsidRDefault="00465A14"/>
    <w:p w14:paraId="45D8A552" w14:textId="59A26C70" w:rsidR="00465A14" w:rsidRPr="00476B0B" w:rsidRDefault="00465A14">
      <w:pPr>
        <w:rPr>
          <w:b/>
          <w:bCs/>
        </w:rPr>
      </w:pPr>
      <w:r w:rsidRPr="00476B0B">
        <w:rPr>
          <w:b/>
          <w:bCs/>
        </w:rPr>
        <w:t>Flexible Spending Account (FSA)</w:t>
      </w:r>
    </w:p>
    <w:p w14:paraId="3F3DFE1B" w14:textId="12443D90" w:rsidR="00465A14" w:rsidRDefault="00D74B99" w:rsidP="00476B0B">
      <w:pPr>
        <w:pStyle w:val="ListParagraph"/>
        <w:numPr>
          <w:ilvl w:val="0"/>
          <w:numId w:val="5"/>
        </w:numPr>
      </w:pPr>
      <w:r>
        <w:t xml:space="preserve">Pre-tax dollars used for </w:t>
      </w:r>
      <w:r w:rsidR="00465A14">
        <w:t xml:space="preserve">medical, dental, </w:t>
      </w:r>
      <w:r>
        <w:t xml:space="preserve">and </w:t>
      </w:r>
      <w:r w:rsidR="00476B0B">
        <w:t>childcare</w:t>
      </w:r>
      <w:r w:rsidR="00465A14">
        <w:t xml:space="preserve"> </w:t>
      </w:r>
      <w:proofErr w:type="gramStart"/>
      <w:r>
        <w:t>expenses</w:t>
      </w:r>
      <w:proofErr w:type="gramEnd"/>
      <w:r>
        <w:t xml:space="preserve"> </w:t>
      </w:r>
    </w:p>
    <w:p w14:paraId="021B4DFA" w14:textId="04E9DFA5" w:rsidR="00476B0B" w:rsidRDefault="00476B0B" w:rsidP="00476B0B">
      <w:pPr>
        <w:pStyle w:val="ListParagraph"/>
        <w:numPr>
          <w:ilvl w:val="0"/>
          <w:numId w:val="5"/>
        </w:numPr>
      </w:pPr>
      <w:r>
        <w:t xml:space="preserve">Debit card available for all </w:t>
      </w:r>
      <w:proofErr w:type="gramStart"/>
      <w:r>
        <w:t>accounts</w:t>
      </w:r>
      <w:proofErr w:type="gramEnd"/>
    </w:p>
    <w:p w14:paraId="6C320A06" w14:textId="21249DB8" w:rsidR="00476B0B" w:rsidRDefault="00D74B99" w:rsidP="00476B0B">
      <w:pPr>
        <w:pStyle w:val="ListParagraph"/>
        <w:numPr>
          <w:ilvl w:val="0"/>
          <w:numId w:val="5"/>
        </w:numPr>
      </w:pPr>
      <w:r>
        <w:t>R</w:t>
      </w:r>
      <w:r w:rsidR="00476B0B">
        <w:t>oll-over feature</w:t>
      </w:r>
    </w:p>
    <w:p w14:paraId="779C3DC4" w14:textId="77777777" w:rsidR="00476B0B" w:rsidRDefault="00476B0B"/>
    <w:p w14:paraId="0A8EE140" w14:textId="578A7717" w:rsidR="00476B0B" w:rsidRPr="00476B0B" w:rsidRDefault="00476B0B">
      <w:pPr>
        <w:rPr>
          <w:b/>
          <w:bCs/>
        </w:rPr>
      </w:pPr>
      <w:r w:rsidRPr="00476B0B">
        <w:rPr>
          <w:b/>
          <w:bCs/>
        </w:rPr>
        <w:t xml:space="preserve">Other </w:t>
      </w:r>
      <w:r w:rsidR="000222F9">
        <w:rPr>
          <w:b/>
          <w:bCs/>
        </w:rPr>
        <w:t>Insurance</w:t>
      </w:r>
    </w:p>
    <w:p w14:paraId="6527BDF0" w14:textId="0EF245FE" w:rsidR="00476B0B" w:rsidRDefault="00476B0B" w:rsidP="00476B0B">
      <w:pPr>
        <w:pStyle w:val="ListParagraph"/>
        <w:numPr>
          <w:ilvl w:val="0"/>
          <w:numId w:val="6"/>
        </w:numPr>
      </w:pPr>
      <w:r>
        <w:t>Life Insurance</w:t>
      </w:r>
      <w:r w:rsidR="000222F9">
        <w:t xml:space="preserve"> provided</w:t>
      </w:r>
      <w:r>
        <w:t xml:space="preserve"> </w:t>
      </w:r>
      <w:r w:rsidR="000222F9">
        <w:t xml:space="preserve">to </w:t>
      </w:r>
      <w:proofErr w:type="gramStart"/>
      <w:r>
        <w:t>employee</w:t>
      </w:r>
      <w:proofErr w:type="gramEnd"/>
    </w:p>
    <w:p w14:paraId="1E526803" w14:textId="2A92A1EA" w:rsidR="00476B0B" w:rsidRDefault="00476B0B" w:rsidP="00476B0B">
      <w:pPr>
        <w:pStyle w:val="ListParagraph"/>
        <w:numPr>
          <w:ilvl w:val="0"/>
          <w:numId w:val="6"/>
        </w:numPr>
      </w:pPr>
      <w:r>
        <w:t xml:space="preserve">Optional supplemental life insurance </w:t>
      </w:r>
      <w:r w:rsidR="000222F9">
        <w:t xml:space="preserve">for </w:t>
      </w:r>
      <w:r>
        <w:t xml:space="preserve">employee, spouse, </w:t>
      </w:r>
      <w:r w:rsidR="000222F9">
        <w:t xml:space="preserve">and </w:t>
      </w:r>
      <w:r>
        <w:t>children</w:t>
      </w:r>
    </w:p>
    <w:p w14:paraId="00FDD87A" w14:textId="77777777" w:rsidR="000222F9" w:rsidRDefault="00476B0B" w:rsidP="00476B0B">
      <w:pPr>
        <w:pStyle w:val="ListParagraph"/>
        <w:numPr>
          <w:ilvl w:val="0"/>
          <w:numId w:val="6"/>
        </w:numPr>
      </w:pPr>
      <w:r>
        <w:t xml:space="preserve">Short </w:t>
      </w:r>
      <w:r w:rsidR="000222F9">
        <w:t xml:space="preserve">term disability insurance provided to </w:t>
      </w:r>
      <w:proofErr w:type="gramStart"/>
      <w:r w:rsidR="000222F9">
        <w:t>employee</w:t>
      </w:r>
      <w:proofErr w:type="gramEnd"/>
    </w:p>
    <w:p w14:paraId="63FA8E57" w14:textId="77777777" w:rsidR="000222F9" w:rsidRDefault="000222F9" w:rsidP="00476B0B">
      <w:pPr>
        <w:pStyle w:val="ListParagraph"/>
        <w:numPr>
          <w:ilvl w:val="0"/>
          <w:numId w:val="6"/>
        </w:numPr>
      </w:pPr>
      <w:r>
        <w:t>Optional long-</w:t>
      </w:r>
      <w:r w:rsidR="00476B0B">
        <w:t>term disability insurance</w:t>
      </w:r>
    </w:p>
    <w:p w14:paraId="29B785CD" w14:textId="1E337EB1" w:rsidR="00476B0B" w:rsidRDefault="00476B0B" w:rsidP="00476B0B">
      <w:pPr>
        <w:pStyle w:val="ListParagraph"/>
        <w:numPr>
          <w:ilvl w:val="0"/>
          <w:numId w:val="6"/>
        </w:numPr>
      </w:pPr>
      <w:r>
        <w:t>Accidental death and dismemberment insurance</w:t>
      </w:r>
    </w:p>
    <w:p w14:paraId="4782177B" w14:textId="5B5D1065" w:rsidR="00476B0B" w:rsidRDefault="000222F9" w:rsidP="00476B0B">
      <w:pPr>
        <w:pStyle w:val="ListParagraph"/>
        <w:numPr>
          <w:ilvl w:val="0"/>
          <w:numId w:val="6"/>
        </w:numPr>
      </w:pPr>
      <w:r>
        <w:t xml:space="preserve">Optional </w:t>
      </w:r>
      <w:r w:rsidR="00476B0B">
        <w:t>accident expense insurance</w:t>
      </w:r>
    </w:p>
    <w:p w14:paraId="3A67346A" w14:textId="0F31FB47" w:rsidR="00476B0B" w:rsidRDefault="00476B0B"/>
    <w:p w14:paraId="27DF9CDE" w14:textId="297767FE" w:rsidR="005B2076" w:rsidRPr="009E73BF" w:rsidRDefault="000222F9" w:rsidP="005B2076">
      <w:pPr>
        <w:rPr>
          <w:b/>
          <w:bCs/>
        </w:rPr>
      </w:pPr>
      <w:r>
        <w:rPr>
          <w:b/>
          <w:bCs/>
        </w:rPr>
        <w:t>Other Benefits</w:t>
      </w:r>
      <w:r w:rsidR="001C35FD">
        <w:rPr>
          <w:b/>
          <w:bCs/>
        </w:rPr>
        <w:t xml:space="preserve"> and Perks</w:t>
      </w:r>
    </w:p>
    <w:p w14:paraId="15C2B4C1" w14:textId="77777777" w:rsidR="00A73BE9" w:rsidRDefault="00A73BE9" w:rsidP="005B2076">
      <w:pPr>
        <w:pStyle w:val="ListParagraph"/>
        <w:numPr>
          <w:ilvl w:val="0"/>
          <w:numId w:val="9"/>
        </w:numPr>
      </w:pPr>
      <w:r>
        <w:t>Remote and hybrid work schedules</w:t>
      </w:r>
    </w:p>
    <w:p w14:paraId="0D144D45" w14:textId="3F720F53" w:rsidR="008865B2" w:rsidRDefault="008865B2" w:rsidP="005B2076">
      <w:pPr>
        <w:pStyle w:val="ListParagraph"/>
        <w:numPr>
          <w:ilvl w:val="0"/>
          <w:numId w:val="9"/>
        </w:numPr>
      </w:pPr>
      <w:r>
        <w:lastRenderedPageBreak/>
        <w:t>Annual incentive plan</w:t>
      </w:r>
    </w:p>
    <w:p w14:paraId="36A63D46" w14:textId="256AA6C6" w:rsidR="00644B24" w:rsidRDefault="00644B24" w:rsidP="005B2076">
      <w:pPr>
        <w:pStyle w:val="ListParagraph"/>
        <w:numPr>
          <w:ilvl w:val="0"/>
          <w:numId w:val="9"/>
        </w:numPr>
      </w:pPr>
      <w:r>
        <w:t>Employee referral bonus</w:t>
      </w:r>
    </w:p>
    <w:p w14:paraId="16D38B7B" w14:textId="3E7C750F" w:rsidR="005B2076" w:rsidRDefault="005B2076" w:rsidP="005B2076">
      <w:pPr>
        <w:pStyle w:val="ListParagraph"/>
        <w:numPr>
          <w:ilvl w:val="0"/>
          <w:numId w:val="9"/>
        </w:numPr>
      </w:pPr>
      <w:r>
        <w:t>Tuition reimburseme</w:t>
      </w:r>
      <w:r w:rsidR="000222F9">
        <w:t>nt</w:t>
      </w:r>
    </w:p>
    <w:p w14:paraId="4C9AA714" w14:textId="13FE12B2" w:rsidR="005B2076" w:rsidRDefault="005B2076" w:rsidP="005B2076">
      <w:pPr>
        <w:pStyle w:val="ListParagraph"/>
        <w:numPr>
          <w:ilvl w:val="0"/>
          <w:numId w:val="9"/>
        </w:numPr>
      </w:pPr>
      <w:r>
        <w:t>Lifestyle spending account</w:t>
      </w:r>
    </w:p>
    <w:p w14:paraId="64088959" w14:textId="77777777" w:rsidR="005B2076" w:rsidRDefault="005B2076" w:rsidP="005B2076">
      <w:pPr>
        <w:pStyle w:val="ListParagraph"/>
        <w:numPr>
          <w:ilvl w:val="0"/>
          <w:numId w:val="9"/>
        </w:numPr>
      </w:pPr>
      <w:r>
        <w:t xml:space="preserve">Paid Family Leave </w:t>
      </w:r>
    </w:p>
    <w:p w14:paraId="03B9C083" w14:textId="1A446BEA" w:rsidR="00A73BE9" w:rsidRDefault="00A73BE9" w:rsidP="005B2076">
      <w:pPr>
        <w:pStyle w:val="ListParagraph"/>
        <w:numPr>
          <w:ilvl w:val="0"/>
          <w:numId w:val="9"/>
        </w:numPr>
      </w:pPr>
      <w:r>
        <w:t>Employee Assistance Program</w:t>
      </w:r>
    </w:p>
    <w:p w14:paraId="368A086E" w14:textId="7EBDF248" w:rsidR="005B2076" w:rsidRDefault="005B2076" w:rsidP="005B2076">
      <w:pPr>
        <w:pStyle w:val="ListParagraph"/>
        <w:numPr>
          <w:ilvl w:val="0"/>
          <w:numId w:val="9"/>
        </w:numPr>
      </w:pPr>
      <w:r>
        <w:t>Christmas</w:t>
      </w:r>
      <w:r w:rsidR="000222F9">
        <w:t xml:space="preserve"> cash gift</w:t>
      </w:r>
    </w:p>
    <w:p w14:paraId="6872296B" w14:textId="77777777" w:rsidR="005B2076" w:rsidRDefault="005B2076" w:rsidP="005B2076">
      <w:pPr>
        <w:pStyle w:val="ListParagraph"/>
        <w:numPr>
          <w:ilvl w:val="0"/>
          <w:numId w:val="9"/>
        </w:numPr>
      </w:pPr>
      <w:r>
        <w:t>Free checking accounts &amp; services</w:t>
      </w:r>
    </w:p>
    <w:p w14:paraId="49316C07" w14:textId="23A7F8DD" w:rsidR="000222F9" w:rsidRDefault="000222F9" w:rsidP="005B2076">
      <w:pPr>
        <w:pStyle w:val="ListParagraph"/>
        <w:numPr>
          <w:ilvl w:val="0"/>
          <w:numId w:val="9"/>
        </w:numPr>
      </w:pPr>
      <w:r>
        <w:t>Discounts on Trust services</w:t>
      </w:r>
    </w:p>
    <w:p w14:paraId="76977488" w14:textId="62F30604" w:rsidR="00831691" w:rsidRDefault="00831691" w:rsidP="005B2076">
      <w:pPr>
        <w:pStyle w:val="ListParagraph"/>
        <w:numPr>
          <w:ilvl w:val="0"/>
          <w:numId w:val="9"/>
        </w:numPr>
      </w:pPr>
      <w:r>
        <w:t>Access to in-house investment representatives</w:t>
      </w:r>
    </w:p>
    <w:p w14:paraId="55A91783" w14:textId="7E9ECE65" w:rsidR="00F258EC" w:rsidRDefault="00F258EC" w:rsidP="005B2076">
      <w:pPr>
        <w:pStyle w:val="ListParagraph"/>
        <w:numPr>
          <w:ilvl w:val="0"/>
          <w:numId w:val="9"/>
        </w:numPr>
      </w:pPr>
      <w:r>
        <w:t>All employee training days and social events</w:t>
      </w:r>
    </w:p>
    <w:p w14:paraId="6B02F9C2" w14:textId="07172867" w:rsidR="004677FA" w:rsidRDefault="004677FA" w:rsidP="005B2076">
      <w:pPr>
        <w:pStyle w:val="ListParagraph"/>
        <w:numPr>
          <w:ilvl w:val="0"/>
          <w:numId w:val="9"/>
        </w:numPr>
      </w:pPr>
      <w:r>
        <w:t>Jean day Fridays!</w:t>
      </w:r>
    </w:p>
    <w:p w14:paraId="3DF24E11" w14:textId="77777777" w:rsidR="005F75D8" w:rsidRDefault="005F75D8"/>
    <w:sectPr w:rsidR="005F75D8" w:rsidSect="00063FA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9DC48" w14:textId="77777777" w:rsidR="00063FA5" w:rsidRDefault="00063FA5" w:rsidP="00CD5549">
      <w:r>
        <w:separator/>
      </w:r>
    </w:p>
  </w:endnote>
  <w:endnote w:type="continuationSeparator" w:id="0">
    <w:p w14:paraId="6E41C02A" w14:textId="77777777" w:rsidR="00063FA5" w:rsidRDefault="00063FA5" w:rsidP="00CD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898A9" w14:textId="77777777" w:rsidR="00063FA5" w:rsidRDefault="00063FA5" w:rsidP="00CD5549">
      <w:r>
        <w:separator/>
      </w:r>
    </w:p>
  </w:footnote>
  <w:footnote w:type="continuationSeparator" w:id="0">
    <w:p w14:paraId="36B8921D" w14:textId="77777777" w:rsidR="00063FA5" w:rsidRDefault="00063FA5" w:rsidP="00CD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D4500"/>
    <w:multiLevelType w:val="hybridMultilevel"/>
    <w:tmpl w:val="AB64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47CA"/>
    <w:multiLevelType w:val="hybridMultilevel"/>
    <w:tmpl w:val="8B721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C7858"/>
    <w:multiLevelType w:val="hybridMultilevel"/>
    <w:tmpl w:val="4FB8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F1D6B"/>
    <w:multiLevelType w:val="hybridMultilevel"/>
    <w:tmpl w:val="A6C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E42E7"/>
    <w:multiLevelType w:val="hybridMultilevel"/>
    <w:tmpl w:val="B8CA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209F2"/>
    <w:multiLevelType w:val="hybridMultilevel"/>
    <w:tmpl w:val="5CD0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40CDC"/>
    <w:multiLevelType w:val="hybridMultilevel"/>
    <w:tmpl w:val="2BBAC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B33BA"/>
    <w:multiLevelType w:val="hybridMultilevel"/>
    <w:tmpl w:val="44F6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B6EBB"/>
    <w:multiLevelType w:val="hybridMultilevel"/>
    <w:tmpl w:val="97D8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545340">
    <w:abstractNumId w:val="1"/>
  </w:num>
  <w:num w:numId="2" w16cid:durableId="201985260">
    <w:abstractNumId w:val="5"/>
  </w:num>
  <w:num w:numId="3" w16cid:durableId="575938749">
    <w:abstractNumId w:val="3"/>
  </w:num>
  <w:num w:numId="4" w16cid:durableId="667757641">
    <w:abstractNumId w:val="2"/>
  </w:num>
  <w:num w:numId="5" w16cid:durableId="100029850">
    <w:abstractNumId w:val="4"/>
  </w:num>
  <w:num w:numId="6" w16cid:durableId="1379933932">
    <w:abstractNumId w:val="8"/>
  </w:num>
  <w:num w:numId="7" w16cid:durableId="717778614">
    <w:abstractNumId w:val="0"/>
  </w:num>
  <w:num w:numId="8" w16cid:durableId="2138839623">
    <w:abstractNumId w:val="6"/>
  </w:num>
  <w:num w:numId="9" w16cid:durableId="998653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D8"/>
    <w:rsid w:val="000222F9"/>
    <w:rsid w:val="00061E6A"/>
    <w:rsid w:val="00063FA5"/>
    <w:rsid w:val="001A338D"/>
    <w:rsid w:val="001C35FD"/>
    <w:rsid w:val="002504CA"/>
    <w:rsid w:val="00260C0D"/>
    <w:rsid w:val="003F4063"/>
    <w:rsid w:val="00451B5B"/>
    <w:rsid w:val="00465A14"/>
    <w:rsid w:val="004677FA"/>
    <w:rsid w:val="00476B0B"/>
    <w:rsid w:val="005B2076"/>
    <w:rsid w:val="005F75D8"/>
    <w:rsid w:val="006147D5"/>
    <w:rsid w:val="00644B24"/>
    <w:rsid w:val="0079374E"/>
    <w:rsid w:val="00831691"/>
    <w:rsid w:val="008865B2"/>
    <w:rsid w:val="009E73BF"/>
    <w:rsid w:val="00A73BE9"/>
    <w:rsid w:val="00B25B20"/>
    <w:rsid w:val="00B26D24"/>
    <w:rsid w:val="00C027A0"/>
    <w:rsid w:val="00CD5549"/>
    <w:rsid w:val="00D47496"/>
    <w:rsid w:val="00D74B99"/>
    <w:rsid w:val="00D97449"/>
    <w:rsid w:val="00E50FBC"/>
    <w:rsid w:val="00F258EC"/>
    <w:rsid w:val="00FA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88C1"/>
  <w15:chartTrackingRefBased/>
  <w15:docId w15:val="{9F826B4E-CDE0-4972-85DA-DDD740EE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5D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5D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5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5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5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5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5D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5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5D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5D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5D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5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5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5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5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5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5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5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5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5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5D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5D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5D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5D8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5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549"/>
  </w:style>
  <w:style w:type="paragraph" w:styleId="Footer">
    <w:name w:val="footer"/>
    <w:basedOn w:val="Normal"/>
    <w:link w:val="FooterChar"/>
    <w:uiPriority w:val="99"/>
    <w:unhideWhenUsed/>
    <w:rsid w:val="00CD5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R Hilsenbeck</dc:creator>
  <cp:keywords/>
  <dc:description/>
  <cp:lastModifiedBy>Michele M. Boehmer</cp:lastModifiedBy>
  <cp:revision>3</cp:revision>
  <dcterms:created xsi:type="dcterms:W3CDTF">2024-04-19T20:39:00Z</dcterms:created>
  <dcterms:modified xsi:type="dcterms:W3CDTF">2024-05-03T18:48:00Z</dcterms:modified>
</cp:coreProperties>
</file>